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92" w:rsidRDefault="00344092" w:rsidP="00344092">
      <w:pPr>
        <w:pStyle w:val="21"/>
        <w:rPr>
          <w:sz w:val="28"/>
        </w:rPr>
      </w:pPr>
      <w:bookmarkStart w:id="0" w:name="_GoBack"/>
      <w:r>
        <w:rPr>
          <w:sz w:val="28"/>
        </w:rPr>
        <w:t>Муниципальное бюджетное дошкольное образовательное учреждение</w:t>
      </w:r>
    </w:p>
    <w:p w:rsidR="00344092" w:rsidRDefault="00344092" w:rsidP="00344092">
      <w:pPr>
        <w:pStyle w:val="21"/>
        <w:rPr>
          <w:sz w:val="28"/>
        </w:rPr>
      </w:pPr>
      <w:r>
        <w:rPr>
          <w:sz w:val="28"/>
        </w:rPr>
        <w:t>центр развития ребенка — детский сад № 29 «Улыбка»</w:t>
      </w: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344092">
      <w:pPr>
        <w:pStyle w:val="Textbody"/>
        <w:spacing w:after="0"/>
        <w:jc w:val="center"/>
        <w:rPr>
          <w:sz w:val="28"/>
          <w:szCs w:val="28"/>
          <w:lang w:val="ru-RU"/>
        </w:rPr>
      </w:pPr>
    </w:p>
    <w:p w:rsidR="00344092" w:rsidRDefault="00344092" w:rsidP="00F254B8">
      <w:pPr>
        <w:shd w:val="clear" w:color="auto" w:fill="FFFFFF"/>
        <w:spacing w:line="360" w:lineRule="auto"/>
        <w:ind w:firstLine="426"/>
        <w:jc w:val="center"/>
        <w:textAlignment w:val="baseline"/>
        <w:rPr>
          <w:rFonts w:ascii="Times New Roman" w:hAnsi="Times New Roman" w:cs="Times New Roman"/>
          <w:b/>
          <w:bCs/>
          <w:iCs/>
          <w:color w:val="000000" w:themeColor="text1"/>
          <w:sz w:val="28"/>
          <w:szCs w:val="28"/>
          <w:bdr w:val="none" w:sz="0" w:space="0" w:color="auto" w:frame="1"/>
        </w:rPr>
      </w:pPr>
    </w:p>
    <w:p w:rsidR="009E51E9" w:rsidRDefault="00344092" w:rsidP="00F254B8">
      <w:pPr>
        <w:shd w:val="clear" w:color="auto" w:fill="FFFFFF"/>
        <w:spacing w:line="360" w:lineRule="auto"/>
        <w:ind w:firstLine="426"/>
        <w:jc w:val="center"/>
        <w:textAlignment w:val="baseline"/>
        <w:rPr>
          <w:rFonts w:ascii="Times New Roman" w:hAnsi="Times New Roman" w:cs="Times New Roman"/>
          <w:b/>
          <w:bCs/>
          <w:iCs/>
          <w:color w:val="000000" w:themeColor="text1"/>
          <w:sz w:val="28"/>
          <w:szCs w:val="28"/>
          <w:bdr w:val="none" w:sz="0" w:space="0" w:color="auto" w:frame="1"/>
        </w:rPr>
      </w:pPr>
      <w:r>
        <w:rPr>
          <w:rFonts w:ascii="Times New Roman" w:hAnsi="Times New Roman" w:cs="Times New Roman"/>
          <w:b/>
          <w:bCs/>
          <w:iCs/>
          <w:color w:val="000000" w:themeColor="text1"/>
          <w:sz w:val="28"/>
          <w:szCs w:val="28"/>
          <w:bdr w:val="none" w:sz="0" w:space="0" w:color="auto" w:frame="1"/>
        </w:rPr>
        <w:t xml:space="preserve"> «Игры с песком»</w:t>
      </w:r>
    </w:p>
    <w:p w:rsidR="00344092" w:rsidRPr="00344092" w:rsidRDefault="00344092" w:rsidP="00344092">
      <w:pPr>
        <w:shd w:val="clear" w:color="auto" w:fill="FFFFFF"/>
        <w:spacing w:line="360" w:lineRule="auto"/>
        <w:ind w:firstLine="426"/>
        <w:jc w:val="center"/>
        <w:textAlignment w:val="baseline"/>
        <w:rPr>
          <w:rFonts w:ascii="Times New Roman" w:hAnsi="Times New Roman" w:cs="Times New Roman"/>
          <w:bCs/>
          <w:i/>
          <w:iCs/>
          <w:color w:val="000000" w:themeColor="text1"/>
          <w:sz w:val="28"/>
          <w:szCs w:val="28"/>
          <w:bdr w:val="none" w:sz="0" w:space="0" w:color="auto" w:frame="1"/>
        </w:rPr>
      </w:pPr>
      <w:r w:rsidRPr="00344092">
        <w:rPr>
          <w:rFonts w:ascii="Times New Roman" w:hAnsi="Times New Roman" w:cs="Times New Roman"/>
          <w:bCs/>
          <w:i/>
          <w:iCs/>
          <w:color w:val="000000" w:themeColor="text1"/>
          <w:sz w:val="28"/>
          <w:szCs w:val="28"/>
          <w:bdr w:val="none" w:sz="0" w:space="0" w:color="auto" w:frame="1"/>
        </w:rPr>
        <w:t xml:space="preserve">Консультация для </w:t>
      </w:r>
      <w:r w:rsidR="00184F07">
        <w:rPr>
          <w:rFonts w:ascii="Times New Roman" w:hAnsi="Times New Roman" w:cs="Times New Roman"/>
          <w:bCs/>
          <w:i/>
          <w:iCs/>
          <w:color w:val="000000" w:themeColor="text1"/>
          <w:sz w:val="28"/>
          <w:szCs w:val="28"/>
          <w:bdr w:val="none" w:sz="0" w:space="0" w:color="auto" w:frame="1"/>
        </w:rPr>
        <w:t>родителей</w:t>
      </w:r>
    </w:p>
    <w:p w:rsidR="00344092" w:rsidRDefault="00344092" w:rsidP="00344092">
      <w:pPr>
        <w:shd w:val="clear" w:color="auto" w:fill="FFFFFF"/>
        <w:spacing w:line="360" w:lineRule="auto"/>
        <w:textAlignment w:val="baseline"/>
        <w:rPr>
          <w:rFonts w:ascii="Times New Roman" w:hAnsi="Times New Roman" w:cs="Times New Roman"/>
          <w:b/>
          <w:color w:val="000000" w:themeColor="text1"/>
          <w:sz w:val="28"/>
          <w:szCs w:val="28"/>
        </w:rPr>
      </w:pPr>
    </w:p>
    <w:p w:rsidR="00344092" w:rsidRDefault="00344092" w:rsidP="00F254B8">
      <w:pPr>
        <w:shd w:val="clear" w:color="auto" w:fill="FFFFFF"/>
        <w:spacing w:line="360" w:lineRule="auto"/>
        <w:ind w:firstLine="426"/>
        <w:jc w:val="center"/>
        <w:textAlignment w:val="baseline"/>
        <w:rPr>
          <w:rFonts w:ascii="Times New Roman" w:hAnsi="Times New Roman" w:cs="Times New Roman"/>
          <w:b/>
          <w:color w:val="000000" w:themeColor="text1"/>
          <w:sz w:val="28"/>
          <w:szCs w:val="28"/>
        </w:rPr>
      </w:pPr>
    </w:p>
    <w:p w:rsidR="00344092" w:rsidRDefault="00344092" w:rsidP="00F254B8">
      <w:pPr>
        <w:shd w:val="clear" w:color="auto" w:fill="FFFFFF"/>
        <w:spacing w:line="360" w:lineRule="auto"/>
        <w:ind w:firstLine="426"/>
        <w:jc w:val="center"/>
        <w:textAlignment w:val="baseline"/>
        <w:rPr>
          <w:rFonts w:ascii="Times New Roman" w:hAnsi="Times New Roman" w:cs="Times New Roman"/>
          <w:b/>
          <w:color w:val="000000" w:themeColor="text1"/>
          <w:sz w:val="28"/>
          <w:szCs w:val="28"/>
        </w:rPr>
      </w:pPr>
    </w:p>
    <w:p w:rsidR="00344092" w:rsidRDefault="00344092" w:rsidP="00F254B8">
      <w:pPr>
        <w:shd w:val="clear" w:color="auto" w:fill="FFFFFF"/>
        <w:spacing w:line="360" w:lineRule="auto"/>
        <w:ind w:firstLine="426"/>
        <w:jc w:val="center"/>
        <w:textAlignment w:val="baseline"/>
        <w:rPr>
          <w:rFonts w:ascii="Times New Roman" w:hAnsi="Times New Roman" w:cs="Times New Roman"/>
          <w:b/>
          <w:color w:val="000000" w:themeColor="text1"/>
          <w:sz w:val="28"/>
          <w:szCs w:val="28"/>
        </w:rPr>
      </w:pPr>
    </w:p>
    <w:p w:rsidR="00344092" w:rsidRDefault="00344092" w:rsidP="00344092">
      <w:pPr>
        <w:pStyle w:val="Textbody"/>
        <w:rPr>
          <w:sz w:val="28"/>
          <w:szCs w:val="28"/>
          <w:lang w:val="ru-RU"/>
        </w:rPr>
      </w:pPr>
      <w:r>
        <w:rPr>
          <w:sz w:val="28"/>
          <w:szCs w:val="28"/>
          <w:lang w:val="ru-RU"/>
        </w:rPr>
        <w:t>Подготовила:</w:t>
      </w:r>
    </w:p>
    <w:p w:rsidR="00344092" w:rsidRDefault="00344092" w:rsidP="00344092">
      <w:pPr>
        <w:pStyle w:val="Textbody"/>
        <w:rPr>
          <w:sz w:val="28"/>
          <w:szCs w:val="28"/>
          <w:lang w:val="ru-RU"/>
        </w:rPr>
      </w:pPr>
      <w:r>
        <w:rPr>
          <w:sz w:val="28"/>
          <w:szCs w:val="28"/>
          <w:lang w:val="ru-RU"/>
        </w:rPr>
        <w:t xml:space="preserve">учитель-логопед Федулина А.Р.    </w:t>
      </w:r>
    </w:p>
    <w:p w:rsidR="00344092" w:rsidRPr="00A13D89" w:rsidRDefault="00344092" w:rsidP="00344092">
      <w:pPr>
        <w:pStyle w:val="Textbody"/>
        <w:rPr>
          <w:sz w:val="28"/>
          <w:szCs w:val="28"/>
          <w:lang w:val="ru-RU"/>
        </w:rPr>
      </w:pPr>
      <w:r>
        <w:rPr>
          <w:sz w:val="28"/>
          <w:szCs w:val="28"/>
          <w:lang w:val="ru-RU"/>
        </w:rPr>
        <w:t xml:space="preserve">                             </w:t>
      </w:r>
    </w:p>
    <w:p w:rsidR="00344092" w:rsidRDefault="00344092" w:rsidP="00344092">
      <w:pPr>
        <w:pStyle w:val="Textbody"/>
        <w:jc w:val="center"/>
      </w:pPr>
      <w:r>
        <w:rPr>
          <w:lang w:val="ru-RU"/>
        </w:rPr>
        <w:t xml:space="preserve">                                                                                      </w:t>
      </w:r>
    </w:p>
    <w:p w:rsidR="00344092" w:rsidRDefault="00344092" w:rsidP="00344092">
      <w:pPr>
        <w:pStyle w:val="Textbody"/>
        <w:jc w:val="center"/>
      </w:pPr>
      <w:r>
        <w:rPr>
          <w:lang w:val="ru-RU"/>
        </w:rPr>
        <w:t xml:space="preserve">                                                                             </w:t>
      </w:r>
    </w:p>
    <w:p w:rsidR="00344092" w:rsidRDefault="00344092" w:rsidP="00344092">
      <w:pPr>
        <w:pStyle w:val="Textbody"/>
        <w:jc w:val="center"/>
      </w:pPr>
    </w:p>
    <w:p w:rsidR="00344092" w:rsidRDefault="00344092" w:rsidP="00344092">
      <w:pPr>
        <w:pStyle w:val="Textbody"/>
        <w:jc w:val="center"/>
      </w:pPr>
    </w:p>
    <w:p w:rsidR="00344092" w:rsidRDefault="00344092" w:rsidP="00344092">
      <w:pPr>
        <w:pStyle w:val="Textbody"/>
        <w:jc w:val="center"/>
      </w:pPr>
    </w:p>
    <w:p w:rsidR="00344092" w:rsidRDefault="00344092" w:rsidP="00344092">
      <w:pPr>
        <w:pStyle w:val="Textbody"/>
        <w:jc w:val="center"/>
      </w:pPr>
    </w:p>
    <w:p w:rsidR="00344092" w:rsidRDefault="00344092" w:rsidP="00344092">
      <w:pPr>
        <w:pStyle w:val="Textbody"/>
      </w:pPr>
    </w:p>
    <w:p w:rsidR="00344092" w:rsidRPr="00344092" w:rsidRDefault="00344092" w:rsidP="00344092">
      <w:pPr>
        <w:pStyle w:val="Textbody"/>
      </w:pPr>
    </w:p>
    <w:p w:rsidR="00344092" w:rsidRPr="00A13D89" w:rsidRDefault="00184F07" w:rsidP="00344092">
      <w:pPr>
        <w:pStyle w:val="Textbody"/>
        <w:jc w:val="center"/>
        <w:rPr>
          <w:sz w:val="28"/>
          <w:szCs w:val="28"/>
        </w:rPr>
      </w:pPr>
      <w:proofErr w:type="spellStart"/>
      <w:r>
        <w:rPr>
          <w:sz w:val="28"/>
          <w:szCs w:val="28"/>
          <w:lang w:val="ru-RU"/>
        </w:rPr>
        <w:t>г.о</w:t>
      </w:r>
      <w:proofErr w:type="spellEnd"/>
      <w:r>
        <w:rPr>
          <w:sz w:val="28"/>
          <w:szCs w:val="28"/>
          <w:lang w:val="ru-RU"/>
        </w:rPr>
        <w:t>. Мытищи, 2020</w:t>
      </w:r>
    </w:p>
    <w:bookmarkEnd w:id="0"/>
    <w:p w:rsidR="00344092" w:rsidRDefault="00344092" w:rsidP="00344092">
      <w:pPr>
        <w:shd w:val="clear" w:color="auto" w:fill="FFFFFF"/>
        <w:spacing w:line="360" w:lineRule="auto"/>
        <w:ind w:firstLine="426"/>
        <w:textAlignment w:val="baseline"/>
        <w:rPr>
          <w:rFonts w:ascii="Times New Roman" w:hAnsi="Times New Roman" w:cs="Times New Roman"/>
          <w:b/>
          <w:color w:val="000000" w:themeColor="text1"/>
          <w:sz w:val="28"/>
          <w:szCs w:val="28"/>
        </w:rPr>
      </w:pP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b/>
          <w:bCs/>
          <w:iCs/>
          <w:color w:val="000000"/>
          <w:sz w:val="28"/>
          <w:szCs w:val="28"/>
          <w:bdr w:val="none" w:sz="0" w:space="0" w:color="auto" w:frame="1"/>
        </w:rPr>
        <w:lastRenderedPageBreak/>
        <w:t>Игры с песком</w:t>
      </w:r>
      <w:r w:rsidRPr="00344092">
        <w:rPr>
          <w:rStyle w:val="apple-converted-space"/>
          <w:rFonts w:ascii="Times New Roman" w:hAnsi="Times New Roman" w:cs="Times New Roman"/>
          <w:b/>
          <w:bCs/>
          <w:i/>
          <w:iCs/>
          <w:color w:val="000000"/>
          <w:sz w:val="28"/>
          <w:szCs w:val="28"/>
          <w:bdr w:val="none" w:sz="0" w:space="0" w:color="auto" w:frame="1"/>
        </w:rPr>
        <w:t> </w:t>
      </w:r>
      <w:r w:rsidRPr="00344092">
        <w:rPr>
          <w:rFonts w:ascii="Times New Roman" w:hAnsi="Times New Roman" w:cs="Times New Roman"/>
          <w:color w:val="000000"/>
          <w:sz w:val="28"/>
          <w:szCs w:val="28"/>
          <w:bdr w:val="none" w:sz="0" w:space="0" w:color="auto" w:frame="1"/>
        </w:rPr>
        <w:t>– одна из разновидностей игровой терапии. Принцип «терапии песком» был предложен Карлом Густавом Юнгом, основателем аналитической терапии. Естественная потребность ребенка «возиться» с песком, определяет возможности использовать песочницу в своей работе не только психотерапевту, но и логопеду. Как правило, первые контакты детей друг с другом – в песочнице. Это традиционные игры с песком. Игры с песком можно использовать в работе с детьми, начиная с трех лет.</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Помимо общепринятых направлений в работе по коррекции нарушения речи у детей логопатов, я использую на логопедических занятиях элементы песочной терапии. Ребенок копает, лепит, рисует на песке, создает на нем отпечатки, что-то говорит… Основная деятельность дошкольника – игра. Работая с песком, я выделяю следующие задачи по преодолению нарушений речи у детей:</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Коррекция звукопроизношения</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proofErr w:type="spellStart"/>
      <w:proofErr w:type="gramStart"/>
      <w:r w:rsidRPr="00344092">
        <w:rPr>
          <w:rFonts w:ascii="Times New Roman" w:hAnsi="Times New Roman" w:cs="Times New Roman"/>
          <w:color w:val="000000"/>
          <w:sz w:val="28"/>
          <w:szCs w:val="28"/>
          <w:bdr w:val="none" w:sz="0" w:space="0" w:color="auto" w:frame="1"/>
        </w:rPr>
        <w:t>Звуко</w:t>
      </w:r>
      <w:proofErr w:type="spellEnd"/>
      <w:r w:rsidRPr="00344092">
        <w:rPr>
          <w:rFonts w:ascii="Times New Roman" w:hAnsi="Times New Roman" w:cs="Times New Roman"/>
          <w:color w:val="000000"/>
          <w:sz w:val="28"/>
          <w:szCs w:val="28"/>
          <w:bdr w:val="none" w:sz="0" w:space="0" w:color="auto" w:frame="1"/>
        </w:rPr>
        <w:t>-буквенный</w:t>
      </w:r>
      <w:proofErr w:type="gramEnd"/>
      <w:r w:rsidRPr="00344092">
        <w:rPr>
          <w:rFonts w:ascii="Times New Roman" w:hAnsi="Times New Roman" w:cs="Times New Roman"/>
          <w:color w:val="000000"/>
          <w:sz w:val="28"/>
          <w:szCs w:val="28"/>
          <w:bdr w:val="none" w:sz="0" w:space="0" w:color="auto" w:frame="1"/>
        </w:rPr>
        <w:t xml:space="preserve"> анализ слов</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Развитие фонематического слуха</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Формирование связной речи у детей</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Развитие мелкой моторики</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Развитие интонационной выразительности речи и темповой организации высказывания</w:t>
      </w:r>
    </w:p>
    <w:p w:rsidR="009E51E9" w:rsidRPr="00344092" w:rsidRDefault="009E51E9" w:rsidP="00344092">
      <w:pPr>
        <w:pStyle w:val="a3"/>
        <w:numPr>
          <w:ilvl w:val="0"/>
          <w:numId w:val="1"/>
        </w:numPr>
        <w:shd w:val="clear" w:color="auto" w:fill="FFFFFF"/>
        <w:spacing w:line="360" w:lineRule="auto"/>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Развитие диафрагмального высказывания</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xml:space="preserve">При отборе материала для автоматизации звуков необходимо учитывать фонетические требования, соблюдение постепенного нарастания </w:t>
      </w:r>
      <w:proofErr w:type="gramStart"/>
      <w:r w:rsidRPr="00344092">
        <w:rPr>
          <w:rFonts w:ascii="Times New Roman" w:hAnsi="Times New Roman" w:cs="Times New Roman"/>
          <w:color w:val="000000"/>
          <w:sz w:val="28"/>
          <w:szCs w:val="28"/>
          <w:bdr w:val="none" w:sz="0" w:space="0" w:color="auto" w:frame="1"/>
        </w:rPr>
        <w:t>произносительных трудностей</w:t>
      </w:r>
      <w:proofErr w:type="gramEnd"/>
      <w:r w:rsidRPr="00344092">
        <w:rPr>
          <w:rFonts w:ascii="Times New Roman" w:hAnsi="Times New Roman" w:cs="Times New Roman"/>
          <w:color w:val="000000"/>
          <w:sz w:val="28"/>
          <w:szCs w:val="28"/>
          <w:bdr w:val="none" w:sz="0" w:space="0" w:color="auto" w:frame="1"/>
        </w:rPr>
        <w:t xml:space="preserve"> связанных с воспроизведением различного типа слогов и слов.</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xml:space="preserve">Желание играть и действовать с предметами, естественно возникающее во время игры, облегчает усвоение необходимых слов и понятий. Дети лучше улавливают смысл каждого нового для них слова и выражения, быстрее их </w:t>
      </w:r>
      <w:r w:rsidRPr="00344092">
        <w:rPr>
          <w:rFonts w:ascii="Times New Roman" w:hAnsi="Times New Roman" w:cs="Times New Roman"/>
          <w:color w:val="000000"/>
          <w:sz w:val="28"/>
          <w:szCs w:val="28"/>
          <w:bdr w:val="none" w:sz="0" w:space="0" w:color="auto" w:frame="1"/>
        </w:rPr>
        <w:lastRenderedPageBreak/>
        <w:t xml:space="preserve">запоминают. </w:t>
      </w:r>
      <w:proofErr w:type="gramStart"/>
      <w:r w:rsidRPr="00344092">
        <w:rPr>
          <w:rFonts w:ascii="Times New Roman" w:hAnsi="Times New Roman" w:cs="Times New Roman"/>
          <w:color w:val="000000"/>
          <w:sz w:val="28"/>
          <w:szCs w:val="28"/>
          <w:bdr w:val="none" w:sz="0" w:space="0" w:color="auto" w:frame="1"/>
        </w:rPr>
        <w:t>Успех ,</w:t>
      </w:r>
      <w:proofErr w:type="gramEnd"/>
      <w:r w:rsidRPr="00344092">
        <w:rPr>
          <w:rFonts w:ascii="Times New Roman" w:hAnsi="Times New Roman" w:cs="Times New Roman"/>
          <w:color w:val="000000"/>
          <w:sz w:val="28"/>
          <w:szCs w:val="28"/>
          <w:bdr w:val="none" w:sz="0" w:space="0" w:color="auto" w:frame="1"/>
        </w:rPr>
        <w:t xml:space="preserve"> которого они достигают в играх , их окрыляет. Они так увлекаются, что занятия кажутся им слишком короткими. При обучении связной речи мы обращаем внимание, чтобы дети не только называли отдельные качества, но и повторяли описание предметов целиком. Так постепенно вырабатывается навык связного высказывания. Грамматические задачи переплетаются с лексическими. Сначала дети выполняют различные фонетически, грамматически и лексические упражнения, а затем уже учатся рассказывать.</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В песочной игре ребенок и логопед легко обмениваются идеями, что позволяет построить партнерские и доверительные отношения.</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На занятиях развивается восприятие различного темпа речи и самостоятельное воспроизведение ребенком определенного темпа фразы. Речь сопряжена с разными по скорости движениями рук по песку, что воздействует на нормализацию темпа речи. Развивается восприятие интонации повествовательного, вопросительного и восклицательного типов, появляется способность дифференцировать различные виды интонации. В ходе работы развивается высота и сила голоса, длительность и интенсивность речевого дыхания.</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На занятиях, включаются</w:t>
      </w:r>
      <w:r w:rsidRPr="00344092">
        <w:rPr>
          <w:rStyle w:val="apple-converted-space"/>
          <w:rFonts w:ascii="Times New Roman" w:hAnsi="Times New Roman" w:cs="Times New Roman"/>
          <w:color w:val="000000"/>
          <w:sz w:val="28"/>
          <w:szCs w:val="28"/>
          <w:bdr w:val="none" w:sz="0" w:space="0" w:color="auto" w:frame="1"/>
        </w:rPr>
        <w:t> </w:t>
      </w:r>
      <w:r w:rsidRPr="00344092">
        <w:rPr>
          <w:rFonts w:ascii="Times New Roman" w:hAnsi="Times New Roman" w:cs="Times New Roman"/>
          <w:b/>
          <w:bCs/>
          <w:color w:val="000000"/>
          <w:sz w:val="28"/>
          <w:szCs w:val="28"/>
          <w:bdr w:val="none" w:sz="0" w:space="0" w:color="auto" w:frame="1"/>
        </w:rPr>
        <w:t xml:space="preserve">игры на развитие тактильно-кинестетической чувствительности и мелкой моторики </w:t>
      </w:r>
      <w:proofErr w:type="spellStart"/>
      <w:proofErr w:type="gramStart"/>
      <w:r w:rsidRPr="00344092">
        <w:rPr>
          <w:rFonts w:ascii="Times New Roman" w:hAnsi="Times New Roman" w:cs="Times New Roman"/>
          <w:b/>
          <w:bCs/>
          <w:color w:val="000000"/>
          <w:sz w:val="28"/>
          <w:szCs w:val="28"/>
          <w:bdr w:val="none" w:sz="0" w:space="0" w:color="auto" w:frame="1"/>
        </w:rPr>
        <w:t>рук.</w:t>
      </w:r>
      <w:r w:rsidRPr="00344092">
        <w:rPr>
          <w:rFonts w:ascii="Times New Roman" w:hAnsi="Times New Roman" w:cs="Times New Roman"/>
          <w:color w:val="000000"/>
          <w:sz w:val="28"/>
          <w:szCs w:val="28"/>
          <w:bdr w:val="none" w:sz="0" w:space="0" w:color="auto" w:frame="1"/>
        </w:rPr>
        <w:t>Тактильные</w:t>
      </w:r>
      <w:proofErr w:type="spellEnd"/>
      <w:proofErr w:type="gramEnd"/>
      <w:r w:rsidRPr="00344092">
        <w:rPr>
          <w:rFonts w:ascii="Times New Roman" w:hAnsi="Times New Roman" w:cs="Times New Roman"/>
          <w:color w:val="000000"/>
          <w:sz w:val="28"/>
          <w:szCs w:val="28"/>
          <w:bdr w:val="none" w:sz="0" w:space="0" w:color="auto" w:frame="1"/>
        </w:rPr>
        <w:t xml:space="preserve"> ощущения мы получаем через кожу: «сухое - мокрое», «твердое - мягкое», «гладкое - острое». Кинестетические ощущения получаются во время движения. Это:</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xml:space="preserve">- </w:t>
      </w:r>
      <w:proofErr w:type="spellStart"/>
      <w:r w:rsidRPr="00344092">
        <w:rPr>
          <w:rFonts w:ascii="Times New Roman" w:hAnsi="Times New Roman" w:cs="Times New Roman"/>
          <w:color w:val="000000"/>
          <w:sz w:val="28"/>
          <w:szCs w:val="28"/>
          <w:bdr w:val="none" w:sz="0" w:space="0" w:color="auto" w:frame="1"/>
        </w:rPr>
        <w:t>поскользить</w:t>
      </w:r>
      <w:proofErr w:type="spellEnd"/>
      <w:r w:rsidRPr="00344092">
        <w:rPr>
          <w:rFonts w:ascii="Times New Roman" w:hAnsi="Times New Roman" w:cs="Times New Roman"/>
          <w:color w:val="000000"/>
          <w:sz w:val="28"/>
          <w:szCs w:val="28"/>
          <w:bdr w:val="none" w:sz="0" w:space="0" w:color="auto" w:frame="1"/>
        </w:rPr>
        <w:t xml:space="preserve"> ладонями по поверхности песка, выполняя зигзагообразные и круговые движения (как машинки, змейки, санки и др.);</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выполнить те же движения, поставив ладонь на ребро;</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«пройтись» ладонями по проложенным трассам, оставляя на них свои следы;</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lastRenderedPageBreak/>
        <w:t>- создать отпечатками ладоней, кулачков, костяшек кистей рук, ребрами ладоней всевозможные причудливые узоры на поверхности песка;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«пройтись»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Далее можно группировать пальцы по два, по три, по четыре, по пять. Здесь уже ребенок сможет создать загадочные следы.</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Можно «поиграть» на поверхности песка, как на пианино или клавиатуре компьютера. При этом двигаются не только пальцы, но и кисти рук, совершая мягкие движения вверх-вниз. Для сравнения ощущений можно предложить детям проделать те же движения на поверхности стола. Песочницу можно использовать для нахождения определенной буквы, изготовленной из пластмассы и закопанной среди прочих в песке (вариация игры «Волшебный мешочек»). Предварительно ребенку завязывают глаза.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На первом этапе логопедической работы при восстановлении пробелов в развитии звуковой стороны речи используются</w:t>
      </w:r>
      <w:r w:rsidRPr="00344092">
        <w:rPr>
          <w:rStyle w:val="apple-converted-space"/>
          <w:rFonts w:ascii="Times New Roman" w:hAnsi="Times New Roman" w:cs="Times New Roman"/>
          <w:color w:val="000000"/>
          <w:sz w:val="28"/>
          <w:szCs w:val="28"/>
          <w:bdr w:val="none" w:sz="0" w:space="0" w:color="auto" w:frame="1"/>
        </w:rPr>
        <w:t> </w:t>
      </w:r>
      <w:r w:rsidRPr="00344092">
        <w:rPr>
          <w:rFonts w:ascii="Times New Roman" w:hAnsi="Times New Roman" w:cs="Times New Roman"/>
          <w:b/>
          <w:bCs/>
          <w:color w:val="000000"/>
          <w:sz w:val="28"/>
          <w:szCs w:val="28"/>
          <w:bdr w:val="none" w:sz="0" w:space="0" w:color="auto" w:frame="1"/>
        </w:rPr>
        <w:t>игры на развитие фонематического слуха: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выбрать фигурки, в названиях которых есть звук [а] или другой гласный;</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выбрать фигурки, в названиях которых есть автоматизируемый звук [с] или [ш] и т.д.</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Затем задание можно конкретизировать: составить устно предложения, в которых слова со звуком [с] находятся в начале, середине, конце слова.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Это простая игра помогает нам решить немало логопедических задач:</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закрепить навыки правильного произношения автоматизируемого звука;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lastRenderedPageBreak/>
        <w:t>- развить умение слышать и вычленять отдельные звуки и звукосочетания в слове и т.д.</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Очень любят дети лепить буквы из песка, сгребая его ребрами ладоней. Нравится им превращать буквы «Л» в «А», «Ч» в «Т», «О» в «Я» и т.д.</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Слова на песке пишем печатными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успешным.</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b/>
          <w:bCs/>
          <w:color w:val="000000"/>
          <w:sz w:val="28"/>
          <w:szCs w:val="28"/>
          <w:bdr w:val="none" w:sz="0" w:space="0" w:color="auto" w:frame="1"/>
        </w:rPr>
        <w:t>Игры на развитие диафрагмального дыхания.</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«Выровняй дорогу»- от детской машинки логопед проводит неглубокую канавку в песке, ребенок воздушной струей выравнивает дорогу перед машинкой;</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«Что под песком?»- картинка засыпается тонким слоем песка. Сдувая песок, ребенок открывает изображение;</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«Ямка»- ребенок, следуя правилам дыхания, через нос набирает воздух, надувая живот и медленно, плавно, долгой струёй выдувает ямку в песке;</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b/>
          <w:bCs/>
          <w:color w:val="000000"/>
          <w:sz w:val="28"/>
          <w:szCs w:val="28"/>
          <w:bdr w:val="none" w:sz="0" w:space="0" w:color="auto" w:frame="1"/>
        </w:rPr>
        <w:t>Автоматизация звуков.</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«Два города» - 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«Дорожка»- произносить заданные логопедом слоги, «</w:t>
      </w:r>
      <w:proofErr w:type="spellStart"/>
      <w:r w:rsidRPr="00344092">
        <w:rPr>
          <w:rFonts w:ascii="Times New Roman" w:hAnsi="Times New Roman" w:cs="Times New Roman"/>
          <w:color w:val="000000"/>
          <w:sz w:val="28"/>
          <w:szCs w:val="28"/>
          <w:bdr w:val="none" w:sz="0" w:space="0" w:color="auto" w:frame="1"/>
        </w:rPr>
        <w:t>прошагивая</w:t>
      </w:r>
      <w:proofErr w:type="spellEnd"/>
      <w:r w:rsidRPr="00344092">
        <w:rPr>
          <w:rFonts w:ascii="Times New Roman" w:hAnsi="Times New Roman" w:cs="Times New Roman"/>
          <w:color w:val="000000"/>
          <w:sz w:val="28"/>
          <w:szCs w:val="28"/>
          <w:bdr w:val="none" w:sz="0" w:space="0" w:color="auto" w:frame="1"/>
        </w:rPr>
        <w:t>» их пальчиком или легко отшлепывая по песку или воде ладошками.</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b/>
          <w:bCs/>
          <w:color w:val="000000"/>
          <w:sz w:val="28"/>
          <w:szCs w:val="28"/>
          <w:bdr w:val="none" w:sz="0" w:space="0" w:color="auto" w:frame="1"/>
        </w:rPr>
        <w:t>Развитие фонематического слуха.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lastRenderedPageBreak/>
        <w:t>- «Спрячь ручки» - прятать руки в песок или воду, услышав заданный звук.</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xml:space="preserve">- «Сильный мотор»- произносить звук </w:t>
      </w:r>
      <w:proofErr w:type="gramStart"/>
      <w:r w:rsidRPr="00344092">
        <w:rPr>
          <w:rFonts w:ascii="Times New Roman" w:hAnsi="Times New Roman" w:cs="Times New Roman"/>
          <w:color w:val="000000"/>
          <w:sz w:val="28"/>
          <w:szCs w:val="28"/>
          <w:bdr w:val="none" w:sz="0" w:space="0" w:color="auto" w:frame="1"/>
        </w:rPr>
        <w:t>р ,</w:t>
      </w:r>
      <w:proofErr w:type="gramEnd"/>
      <w:r w:rsidRPr="00344092">
        <w:rPr>
          <w:rFonts w:ascii="Times New Roman" w:hAnsi="Times New Roman" w:cs="Times New Roman"/>
          <w:color w:val="000000"/>
          <w:sz w:val="28"/>
          <w:szCs w:val="28"/>
          <w:bdr w:val="none" w:sz="0" w:space="0" w:color="auto" w:frame="1"/>
        </w:rPr>
        <w:t xml:space="preserve"> проводя указательным пальцем дорожку по песку. Вариант этого упражнения – рисовать на песке или на воде букву </w:t>
      </w:r>
      <w:proofErr w:type="gramStart"/>
      <w:r w:rsidRPr="00344092">
        <w:rPr>
          <w:rFonts w:ascii="Times New Roman" w:hAnsi="Times New Roman" w:cs="Times New Roman"/>
          <w:color w:val="000000"/>
          <w:sz w:val="28"/>
          <w:szCs w:val="28"/>
          <w:bdr w:val="none" w:sz="0" w:space="0" w:color="auto" w:frame="1"/>
        </w:rPr>
        <w:t>Р ,</w:t>
      </w:r>
      <w:proofErr w:type="gramEnd"/>
      <w:r w:rsidRPr="00344092">
        <w:rPr>
          <w:rFonts w:ascii="Times New Roman" w:hAnsi="Times New Roman" w:cs="Times New Roman"/>
          <w:color w:val="000000"/>
          <w:sz w:val="28"/>
          <w:szCs w:val="28"/>
          <w:bdr w:val="none" w:sz="0" w:space="0" w:color="auto" w:frame="1"/>
        </w:rPr>
        <w:t xml:space="preserve"> произнося одновременно звук Р . Аналогично можно работать с другими звуками, сочетая написание буквы с произнесением звука.</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«Слабый моторчик»- произносить звук Р (мягкий), проводя мизинцем дорожку по песку, воде.</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b/>
          <w:bCs/>
          <w:color w:val="000000"/>
          <w:sz w:val="28"/>
          <w:szCs w:val="28"/>
          <w:bdr w:val="none" w:sz="0" w:space="0" w:color="auto" w:frame="1"/>
        </w:rPr>
        <w:t>Совершенствование грамматического строя речи.</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-«Лодочка» - в этом игровом упражнении с водой или с песком можно учить правильно употреблять в речи некоторые грамматические категории:</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xml:space="preserve">- предлоги ОТ, К, НАД, МЕЖДУ, В, ИЗ-ЗА, </w:t>
      </w:r>
      <w:proofErr w:type="gramStart"/>
      <w:r w:rsidRPr="00344092">
        <w:rPr>
          <w:rFonts w:ascii="Times New Roman" w:hAnsi="Times New Roman" w:cs="Times New Roman"/>
          <w:color w:val="000000"/>
          <w:sz w:val="28"/>
          <w:szCs w:val="28"/>
          <w:bdr w:val="none" w:sz="0" w:space="0" w:color="auto" w:frame="1"/>
        </w:rPr>
        <w:t>У</w:t>
      </w:r>
      <w:proofErr w:type="gramEnd"/>
      <w:r w:rsidRPr="00344092">
        <w:rPr>
          <w:rFonts w:ascii="Times New Roman" w:hAnsi="Times New Roman" w:cs="Times New Roman"/>
          <w:color w:val="000000"/>
          <w:sz w:val="28"/>
          <w:szCs w:val="28"/>
          <w:bdr w:val="none" w:sz="0" w:space="0" w:color="auto" w:frame="1"/>
        </w:rPr>
        <w:t>, ПЕРЕД;</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приставочные глаголы: ПРИПЛЫЛ, ОТПЛЫЛ, ПЕРЕПЛЫЛ, ПОСТРОИЛИ, ПРИСТРОИЛИ, НАДСТРОИЛИ;</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наречия: ДАЛЕКО, БЛИЗКО, БЫСТРО, МЕДЛЕННО, ГЛУБОКО.</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«Чего не стало»- игровое упражнение для закрепления использования существительных в родительном падеже как единственного, так и множественного числа. Это упражнение используется только при работе с песком, когда логопед стирает часть предметов на песочной картинке, а затем просит ребенка рассказать, что изменилось в песочной картине.</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b/>
          <w:bCs/>
          <w:color w:val="000000"/>
          <w:sz w:val="28"/>
          <w:szCs w:val="28"/>
          <w:bdr w:val="none" w:sz="0" w:space="0" w:color="auto" w:frame="1"/>
        </w:rPr>
        <w:t>Связная речь.</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t>- «Дорисуй картинку и составь предложение» - 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9E51E9" w:rsidRPr="00344092" w:rsidRDefault="009E51E9" w:rsidP="00344092">
      <w:pPr>
        <w:shd w:val="clear" w:color="auto" w:fill="FFFFFF"/>
        <w:spacing w:line="360" w:lineRule="auto"/>
        <w:ind w:firstLine="426"/>
        <w:jc w:val="both"/>
        <w:textAlignment w:val="baseline"/>
        <w:rPr>
          <w:rFonts w:ascii="Times New Roman" w:hAnsi="Times New Roman" w:cs="Times New Roman"/>
          <w:color w:val="484848"/>
          <w:sz w:val="28"/>
          <w:szCs w:val="28"/>
        </w:rPr>
      </w:pPr>
      <w:r w:rsidRPr="00344092">
        <w:rPr>
          <w:rFonts w:ascii="Times New Roman" w:hAnsi="Times New Roman" w:cs="Times New Roman"/>
          <w:color w:val="000000"/>
          <w:sz w:val="28"/>
          <w:szCs w:val="28"/>
          <w:bdr w:val="none" w:sz="0" w:space="0" w:color="auto" w:frame="1"/>
        </w:rPr>
        <w:lastRenderedPageBreak/>
        <w:t>Игра в песочнице не имеет методических ограничений. Это дает большие возможности для работы с детьми с нарушениями речи, для творчества.</w:t>
      </w:r>
    </w:p>
    <w:p w:rsidR="00473ABC" w:rsidRPr="00F254B8" w:rsidRDefault="00473ABC" w:rsidP="00F254B8">
      <w:pPr>
        <w:spacing w:line="360" w:lineRule="auto"/>
        <w:rPr>
          <w:rFonts w:ascii="Times New Roman" w:hAnsi="Times New Roman" w:cs="Times New Roman"/>
          <w:sz w:val="28"/>
          <w:szCs w:val="28"/>
        </w:rPr>
      </w:pPr>
    </w:p>
    <w:sectPr w:rsidR="00473ABC" w:rsidRPr="00F254B8" w:rsidSect="0056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8F8"/>
    <w:multiLevelType w:val="hybridMultilevel"/>
    <w:tmpl w:val="E06E62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7B63521D"/>
    <w:multiLevelType w:val="hybridMultilevel"/>
    <w:tmpl w:val="D8F0EFC2"/>
    <w:lvl w:ilvl="0" w:tplc="9C16A90C">
      <w:numFmt w:val="bullet"/>
      <w:lvlText w:val=""/>
      <w:lvlJc w:val="left"/>
      <w:pPr>
        <w:ind w:left="1071" w:hanging="645"/>
      </w:pPr>
      <w:rPr>
        <w:rFonts w:ascii="Times New Roman" w:eastAsiaTheme="minorEastAsia" w:hAnsi="Times New Roman" w:cs="Times New Roman"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9E51E9"/>
    <w:rsid w:val="00184F07"/>
    <w:rsid w:val="00344092"/>
    <w:rsid w:val="00473ABC"/>
    <w:rsid w:val="005631E3"/>
    <w:rsid w:val="009E51E9"/>
    <w:rsid w:val="00F2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D2E1"/>
  <w15:docId w15:val="{4EFFEDEA-D80C-4047-A8EB-42F159B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51E9"/>
  </w:style>
  <w:style w:type="paragraph" w:customStyle="1" w:styleId="Textbody">
    <w:name w:val="Text body"/>
    <w:basedOn w:val="a"/>
    <w:rsid w:val="003440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1">
    <w:name w:val="Основной текст 21"/>
    <w:basedOn w:val="a"/>
    <w:rsid w:val="00344092"/>
    <w:pPr>
      <w:suppressAutoHyphens/>
      <w:spacing w:after="0" w:line="240" w:lineRule="auto"/>
      <w:jc w:val="center"/>
    </w:pPr>
    <w:rPr>
      <w:rFonts w:ascii="Times New Roman" w:eastAsia="Times New Roman" w:hAnsi="Times New Roman" w:cs="Times New Roman"/>
      <w:sz w:val="32"/>
      <w:szCs w:val="24"/>
      <w:lang w:eastAsia="ar-SA"/>
    </w:rPr>
  </w:style>
  <w:style w:type="paragraph" w:styleId="a3">
    <w:name w:val="List Paragraph"/>
    <w:basedOn w:val="a"/>
    <w:uiPriority w:val="34"/>
    <w:qFormat/>
    <w:rsid w:val="0034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R2D2</cp:lastModifiedBy>
  <cp:revision>6</cp:revision>
  <dcterms:created xsi:type="dcterms:W3CDTF">2014-06-07T18:13:00Z</dcterms:created>
  <dcterms:modified xsi:type="dcterms:W3CDTF">2020-05-21T07:03:00Z</dcterms:modified>
</cp:coreProperties>
</file>